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C2E37" w14:textId="77777777" w:rsidR="004000EA" w:rsidRPr="00AE13CD" w:rsidRDefault="004000EA" w:rsidP="004000EA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13CD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08D5D3AB" w14:textId="62176541" w:rsidR="004000EA" w:rsidRDefault="00521F2A" w:rsidP="004000EA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4000EA" w:rsidRPr="00AE13CD">
        <w:rPr>
          <w:rFonts w:ascii="Times New Roman" w:hAnsi="Times New Roman" w:cs="Times New Roman"/>
          <w:sz w:val="28"/>
          <w:szCs w:val="28"/>
        </w:rPr>
        <w:t xml:space="preserve">  СЕЛЬСКОГО  ПОСЕЛЕНИЯ</w:t>
      </w:r>
    </w:p>
    <w:p w14:paraId="0E25F8E0" w14:textId="77777777" w:rsidR="004000EA" w:rsidRPr="00AE13CD" w:rsidRDefault="004000EA" w:rsidP="004000EA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AE13CD">
        <w:rPr>
          <w:rFonts w:ascii="Times New Roman" w:hAnsi="Times New Roman" w:cs="Times New Roman"/>
          <w:sz w:val="28"/>
          <w:szCs w:val="28"/>
        </w:rPr>
        <w:t>ИЛОВЛИНСКОГО  МУНИЦИПАЛЬНОГО РАЙОНА   ВОЛГОГРАДСКОЙ   ОБЛАСТИ</w:t>
      </w:r>
    </w:p>
    <w:p w14:paraId="61C9743A" w14:textId="77777777" w:rsidR="004000EA" w:rsidRPr="00AE13CD" w:rsidRDefault="004000EA" w:rsidP="004000E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87CC085" w14:textId="77777777" w:rsidR="004000EA" w:rsidRDefault="004000EA" w:rsidP="004000E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E13CD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4F273ED" w14:textId="77777777" w:rsidR="004000EA" w:rsidRDefault="004000EA" w:rsidP="004000E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4561B1F" w14:textId="48226344" w:rsidR="004000EA" w:rsidRPr="00204A34" w:rsidRDefault="00521F2A" w:rsidP="004000E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«25</w:t>
      </w:r>
      <w:r w:rsidR="00204A34" w:rsidRPr="00204A34">
        <w:rPr>
          <w:rFonts w:ascii="Times New Roman" w:hAnsi="Times New Roman" w:cs="Times New Roman"/>
          <w:sz w:val="28"/>
          <w:szCs w:val="28"/>
        </w:rPr>
        <w:t xml:space="preserve">» ноября </w:t>
      </w:r>
      <w:r w:rsidR="004000EA" w:rsidRPr="00204A34">
        <w:rPr>
          <w:rFonts w:ascii="Times New Roman" w:hAnsi="Times New Roman" w:cs="Times New Roman"/>
          <w:sz w:val="28"/>
          <w:szCs w:val="28"/>
        </w:rPr>
        <w:t xml:space="preserve">2021г.                                         </w:t>
      </w:r>
      <w:r w:rsidR="001645BD" w:rsidRPr="00204A34">
        <w:rPr>
          <w:rFonts w:ascii="Times New Roman" w:hAnsi="Times New Roman" w:cs="Times New Roman"/>
          <w:sz w:val="28"/>
          <w:szCs w:val="28"/>
        </w:rPr>
        <w:t xml:space="preserve">                            № </w:t>
      </w:r>
      <w:r>
        <w:rPr>
          <w:rFonts w:ascii="Times New Roman" w:hAnsi="Times New Roman" w:cs="Times New Roman"/>
          <w:sz w:val="28"/>
          <w:szCs w:val="28"/>
        </w:rPr>
        <w:t>110</w:t>
      </w:r>
    </w:p>
    <w:p w14:paraId="3C674FE1" w14:textId="77777777" w:rsidR="00EB1B21" w:rsidRPr="00A76DCF" w:rsidRDefault="00EB1B21" w:rsidP="00EB1B21">
      <w:pPr>
        <w:tabs>
          <w:tab w:val="left" w:pos="993"/>
        </w:tabs>
        <w:jc w:val="center"/>
        <w:rPr>
          <w:b/>
          <w:bCs/>
          <w:color w:val="FF0000"/>
        </w:rPr>
      </w:pPr>
    </w:p>
    <w:p w14:paraId="5245ADC3" w14:textId="77777777" w:rsidR="00EB1B21" w:rsidRPr="00EB1B21" w:rsidRDefault="00EB1B21" w:rsidP="00EB1B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1B21">
        <w:rPr>
          <w:rFonts w:ascii="Times New Roman" w:hAnsi="Times New Roman" w:cs="Times New Roman"/>
          <w:sz w:val="24"/>
          <w:szCs w:val="24"/>
        </w:rPr>
        <w:t>Об утверждении формы проверочного листа (списка контрольных</w:t>
      </w:r>
    </w:p>
    <w:p w14:paraId="5627F485" w14:textId="760A8980" w:rsidR="00EB1B21" w:rsidRDefault="00EB1B21" w:rsidP="00EB1B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1B21">
        <w:rPr>
          <w:rFonts w:ascii="Times New Roman" w:hAnsi="Times New Roman" w:cs="Times New Roman"/>
          <w:sz w:val="24"/>
          <w:szCs w:val="24"/>
        </w:rPr>
        <w:t xml:space="preserve">вопросов), используемого при проведении плановых проверок в рамках осуществления муниципального контроля </w:t>
      </w:r>
      <w:r w:rsidRPr="00EB1B21">
        <w:rPr>
          <w:rFonts w:ascii="Times New Roman" w:hAnsi="Times New Roman" w:cs="Times New Roman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B1B21">
        <w:rPr>
          <w:rFonts w:ascii="Times New Roman" w:hAnsi="Times New Roman" w:cs="Times New Roman"/>
          <w:sz w:val="24"/>
          <w:szCs w:val="24"/>
        </w:rPr>
        <w:t>на территории</w:t>
      </w:r>
      <w:r w:rsidRPr="00EB1B21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proofErr w:type="spellStart"/>
      <w:r w:rsidR="00521F2A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4000EA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="00891E36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EB1B21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14:paraId="0B66505A" w14:textId="77777777" w:rsidR="009C787A" w:rsidRPr="00EB1B21" w:rsidRDefault="009C787A" w:rsidP="00EB1B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0382C6F" w14:textId="5CA0B6C8" w:rsidR="009C787A" w:rsidRPr="009C787A" w:rsidRDefault="009C787A" w:rsidP="009C787A">
      <w:pPr>
        <w:widowControl w:val="0"/>
        <w:autoSpaceDE w:val="0"/>
        <w:ind w:right="-284" w:firstLine="540"/>
        <w:jc w:val="both"/>
      </w:pPr>
      <w:r w:rsidRPr="009C787A">
        <w:t xml:space="preserve">В соответствии с Федеральным </w:t>
      </w:r>
      <w:hyperlink r:id="rId6" w:history="1">
        <w:r w:rsidRPr="009C787A">
          <w:rPr>
            <w:color w:val="000080"/>
            <w:u w:val="single"/>
          </w:rPr>
          <w:t>законом</w:t>
        </w:r>
      </w:hyperlink>
      <w:r w:rsidRPr="009C787A">
        <w:t xml:space="preserve"> от 31  июля 2020г. № 248-ФЗ</w:t>
      </w:r>
      <w:proofErr w:type="gramStart"/>
      <w:r w:rsidRPr="009C787A">
        <w:t>»О</w:t>
      </w:r>
      <w:proofErr w:type="gramEnd"/>
      <w:r w:rsidRPr="009C787A">
        <w:t xml:space="preserve">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521F2A">
        <w:t>Большеивановского</w:t>
      </w:r>
      <w:proofErr w:type="spellEnd"/>
      <w:r w:rsidRPr="009C787A">
        <w:t xml:space="preserve"> сельского поселения</w:t>
      </w:r>
      <w:r w:rsidR="004000EA">
        <w:t xml:space="preserve"> </w:t>
      </w:r>
      <w:proofErr w:type="spellStart"/>
      <w:r w:rsidR="004000EA">
        <w:t>Иловлинского</w:t>
      </w:r>
      <w:proofErr w:type="spellEnd"/>
      <w:r w:rsidRPr="009C787A">
        <w:t xml:space="preserve"> муниципального района Волгоградской области, администрация </w:t>
      </w:r>
      <w:proofErr w:type="spellStart"/>
      <w:r w:rsidR="00521F2A">
        <w:t>Большеивановского</w:t>
      </w:r>
      <w:proofErr w:type="spellEnd"/>
      <w:r w:rsidRPr="009C787A">
        <w:t xml:space="preserve"> сельского поселения </w:t>
      </w:r>
      <w:proofErr w:type="spellStart"/>
      <w:r w:rsidR="004000EA">
        <w:t>Иловлинского</w:t>
      </w:r>
      <w:proofErr w:type="spellEnd"/>
      <w:r w:rsidRPr="009C787A">
        <w:t xml:space="preserve"> муниципального района Волгоградской области,</w:t>
      </w:r>
    </w:p>
    <w:p w14:paraId="55DC749F" w14:textId="77777777" w:rsidR="00EB1B21" w:rsidRDefault="00EB1B21" w:rsidP="00EB1B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1FF4C" w14:textId="77777777" w:rsidR="00EB1B21" w:rsidRDefault="00EB1B21" w:rsidP="00EB1B21">
      <w:pPr>
        <w:pStyle w:val="ConsPlusNormal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2ECBC40D" w14:textId="00895CC0" w:rsidR="00EB1B21" w:rsidRDefault="00EB1B21" w:rsidP="00EB1B21">
      <w:pPr>
        <w:pStyle w:val="ConsPlusNormal"/>
        <w:spacing w:before="220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прилагаемую форму проверочного </w:t>
      </w:r>
      <w:hyperlink r:id="rId7" w:anchor="P32" w:history="1">
        <w:r>
          <w:rPr>
            <w:rStyle w:val="a3"/>
            <w:sz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(списка контрольных вопросов), используемого муниципальными  инспекторами при проведении плановых проверок в рамках осуществления муниципального  контроля</w:t>
      </w:r>
      <w:r w:rsidR="00D15282" w:rsidRPr="00D152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15282" w:rsidRPr="00EB1B21">
        <w:rPr>
          <w:rFonts w:ascii="Times New Roman" w:hAnsi="Times New Roman" w:cs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D15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521F2A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4000EA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400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(далее - форма проверочного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листа</w:t>
      </w:r>
      <w:r w:rsidR="006010DA">
        <w:rPr>
          <w:rFonts w:ascii="Times New Roman" w:hAnsi="Times New Roman" w:cs="Times New Roman"/>
          <w:sz w:val="24"/>
          <w:szCs w:val="24"/>
        </w:rPr>
        <w:t>-приложение</w:t>
      </w:r>
      <w:proofErr w:type="gramEnd"/>
      <w:r w:rsidR="006010DA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A2CFE76" w14:textId="1AADCA90" w:rsidR="00EB1B21" w:rsidRDefault="00EB1B21" w:rsidP="00EB1B21">
      <w:pPr>
        <w:pStyle w:val="ConsPlusNormal"/>
        <w:spacing w:before="220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Обеспечить опубликование формы проверочного листа на официальном сайте администрации </w:t>
      </w:r>
      <w:proofErr w:type="spellStart"/>
      <w:r w:rsidR="00521F2A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4000EA"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14:paraId="0B2AE99C" w14:textId="7600E552" w:rsidR="00EB1B21" w:rsidRDefault="00655896" w:rsidP="00655896">
      <w:pPr>
        <w:suppressAutoHyphens w:val="0"/>
        <w:spacing w:after="200" w:line="276" w:lineRule="auto"/>
        <w:ind w:left="360"/>
      </w:pPr>
      <w:r>
        <w:t>3.</w:t>
      </w:r>
      <w:r w:rsidR="00EB1B21">
        <w:t>Настоящее постановление вступает в силу с момента его подписания и подлежит обнародованию.</w:t>
      </w:r>
    </w:p>
    <w:p w14:paraId="0850B900" w14:textId="60D8BE14" w:rsidR="00EB1B21" w:rsidRDefault="00655896" w:rsidP="00655896">
      <w:pPr>
        <w:suppressAutoHyphens w:val="0"/>
        <w:spacing w:after="200" w:line="276" w:lineRule="auto"/>
        <w:ind w:left="360"/>
      </w:pPr>
      <w:r>
        <w:t>4.</w:t>
      </w:r>
      <w:r w:rsidR="00EB1B21">
        <w:t>Контроль за исполнением настоящего постановления оставляю за собой.</w:t>
      </w:r>
    </w:p>
    <w:p w14:paraId="1BD5F8BD" w14:textId="77777777" w:rsidR="00EB1B21" w:rsidRDefault="00EB1B21" w:rsidP="00EB1B21">
      <w:pPr>
        <w:pStyle w:val="ConsPlusNormal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AB425ED" w14:textId="77777777" w:rsidR="00EB1B21" w:rsidRDefault="00EB1B21" w:rsidP="00EB1B21">
      <w:pPr>
        <w:pStyle w:val="ConsPlusNormal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FB5000C" w14:textId="078B8048" w:rsidR="004000EA" w:rsidRDefault="004000EA" w:rsidP="004000EA">
      <w:pPr>
        <w:autoSpaceDE w:val="0"/>
        <w:rPr>
          <w:kern w:val="1"/>
          <w:sz w:val="26"/>
          <w:szCs w:val="26"/>
        </w:rPr>
      </w:pPr>
      <w:r w:rsidRPr="001E74C0">
        <w:rPr>
          <w:sz w:val="26"/>
          <w:szCs w:val="26"/>
        </w:rPr>
        <w:t xml:space="preserve">Глава </w:t>
      </w:r>
      <w:proofErr w:type="spellStart"/>
      <w:r w:rsidR="00521F2A">
        <w:rPr>
          <w:kern w:val="1"/>
          <w:sz w:val="26"/>
          <w:szCs w:val="26"/>
        </w:rPr>
        <w:t>Большеивановского</w:t>
      </w:r>
      <w:proofErr w:type="spellEnd"/>
      <w:r w:rsidRPr="001E74C0">
        <w:rPr>
          <w:kern w:val="1"/>
          <w:sz w:val="26"/>
          <w:szCs w:val="26"/>
        </w:rPr>
        <w:t xml:space="preserve"> сельского поселения </w:t>
      </w:r>
    </w:p>
    <w:p w14:paraId="7DCF8155" w14:textId="77777777" w:rsidR="004000EA" w:rsidRDefault="004000EA" w:rsidP="004000EA">
      <w:pPr>
        <w:autoSpaceDE w:val="0"/>
        <w:rPr>
          <w:kern w:val="1"/>
          <w:sz w:val="26"/>
          <w:szCs w:val="26"/>
        </w:rPr>
      </w:pPr>
      <w:r>
        <w:rPr>
          <w:kern w:val="1"/>
          <w:sz w:val="26"/>
          <w:szCs w:val="26"/>
        </w:rPr>
        <w:t>Иловлинского муниципального района</w:t>
      </w:r>
    </w:p>
    <w:p w14:paraId="1CA183D4" w14:textId="05535CED" w:rsidR="004000EA" w:rsidRPr="001E74C0" w:rsidRDefault="004000EA" w:rsidP="004000EA">
      <w:pPr>
        <w:autoSpaceDE w:val="0"/>
        <w:rPr>
          <w:sz w:val="26"/>
          <w:szCs w:val="26"/>
        </w:rPr>
      </w:pPr>
      <w:r>
        <w:rPr>
          <w:kern w:val="1"/>
          <w:sz w:val="26"/>
          <w:szCs w:val="26"/>
        </w:rPr>
        <w:t>Волгоградской  области</w:t>
      </w:r>
      <w:r w:rsidRPr="001E74C0">
        <w:rPr>
          <w:kern w:val="1"/>
          <w:sz w:val="26"/>
          <w:szCs w:val="26"/>
        </w:rPr>
        <w:t xml:space="preserve">                                   </w:t>
      </w:r>
      <w:r>
        <w:rPr>
          <w:kern w:val="1"/>
          <w:sz w:val="26"/>
          <w:szCs w:val="26"/>
        </w:rPr>
        <w:t xml:space="preserve">                                    </w:t>
      </w:r>
      <w:r w:rsidRPr="001E74C0">
        <w:rPr>
          <w:kern w:val="1"/>
          <w:sz w:val="26"/>
          <w:szCs w:val="26"/>
        </w:rPr>
        <w:t xml:space="preserve">  </w:t>
      </w:r>
      <w:r w:rsidR="00521F2A">
        <w:rPr>
          <w:kern w:val="1"/>
          <w:sz w:val="26"/>
          <w:szCs w:val="26"/>
        </w:rPr>
        <w:t>А.М. Кобызев</w:t>
      </w:r>
      <w:r w:rsidRPr="001E74C0">
        <w:rPr>
          <w:sz w:val="26"/>
          <w:szCs w:val="26"/>
        </w:rPr>
        <w:t xml:space="preserve">                                             </w:t>
      </w:r>
    </w:p>
    <w:p w14:paraId="60FB2673" w14:textId="5D95C66A" w:rsidR="003C689A" w:rsidRDefault="003C689A" w:rsidP="00EB1B21"/>
    <w:p w14:paraId="55E9B270" w14:textId="016F5C0A" w:rsidR="0036324B" w:rsidRDefault="0036324B" w:rsidP="00EB1B21"/>
    <w:p w14:paraId="282AADF2" w14:textId="77777777" w:rsidR="0036324B" w:rsidRDefault="0036324B" w:rsidP="00EB1B21"/>
    <w:p w14:paraId="5642DFC3" w14:textId="77777777" w:rsidR="00EC217C" w:rsidRDefault="00EC217C" w:rsidP="003C689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2BA88F1" w14:textId="77777777" w:rsidR="00EC217C" w:rsidRDefault="00EC217C" w:rsidP="004000E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7F2BCE1" w14:textId="77777777" w:rsidR="00EC217C" w:rsidRDefault="00EC217C" w:rsidP="003C689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0866BAA" w14:textId="29247D96" w:rsidR="003C689A" w:rsidRPr="00204A34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4A3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324B" w:rsidRPr="00204A34">
        <w:rPr>
          <w:rFonts w:ascii="Times New Roman" w:hAnsi="Times New Roman" w:cs="Times New Roman"/>
          <w:sz w:val="24"/>
          <w:szCs w:val="24"/>
        </w:rPr>
        <w:t>1</w:t>
      </w:r>
    </w:p>
    <w:p w14:paraId="1FDD3EAA" w14:textId="77777777" w:rsidR="003C689A" w:rsidRPr="00204A34" w:rsidRDefault="003C689A" w:rsidP="003C6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4A34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05B9B470" w14:textId="59FC692E" w:rsidR="003C689A" w:rsidRPr="00204A34" w:rsidRDefault="003C689A" w:rsidP="003C6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4A3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21F2A">
        <w:rPr>
          <w:rFonts w:ascii="Times New Roman" w:hAnsi="Times New Roman" w:cs="Times New Roman"/>
        </w:rPr>
        <w:t>Большеивановского</w:t>
      </w:r>
      <w:proofErr w:type="spellEnd"/>
    </w:p>
    <w:p w14:paraId="64AFA6DC" w14:textId="745DD9D9" w:rsidR="00970EBF" w:rsidRPr="00204A34" w:rsidRDefault="00970EBF" w:rsidP="003C6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4A3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404BD466" w14:textId="6BAC3120" w:rsidR="003C689A" w:rsidRPr="00204A34" w:rsidRDefault="003C689A" w:rsidP="003C6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4A34">
        <w:rPr>
          <w:rFonts w:ascii="Times New Roman" w:hAnsi="Times New Roman" w:cs="Times New Roman"/>
          <w:sz w:val="24"/>
          <w:szCs w:val="24"/>
        </w:rPr>
        <w:t>от «</w:t>
      </w:r>
      <w:r w:rsidR="00521F2A">
        <w:rPr>
          <w:rFonts w:ascii="Times New Roman" w:hAnsi="Times New Roman" w:cs="Times New Roman"/>
          <w:sz w:val="24"/>
          <w:szCs w:val="24"/>
        </w:rPr>
        <w:t>25</w:t>
      </w:r>
      <w:r w:rsidRPr="00204A34">
        <w:rPr>
          <w:rFonts w:ascii="Times New Roman" w:hAnsi="Times New Roman" w:cs="Times New Roman"/>
          <w:sz w:val="24"/>
          <w:szCs w:val="24"/>
        </w:rPr>
        <w:t>»</w:t>
      </w:r>
      <w:r w:rsidR="00204A34" w:rsidRPr="00204A34">
        <w:rPr>
          <w:rFonts w:ascii="Times New Roman" w:hAnsi="Times New Roman" w:cs="Times New Roman"/>
          <w:sz w:val="24"/>
          <w:szCs w:val="24"/>
        </w:rPr>
        <w:t xml:space="preserve"> ноябр</w:t>
      </w:r>
      <w:r w:rsidR="00F65E4C" w:rsidRPr="00204A34">
        <w:rPr>
          <w:rFonts w:ascii="Times New Roman" w:hAnsi="Times New Roman" w:cs="Times New Roman"/>
          <w:sz w:val="24"/>
          <w:szCs w:val="24"/>
        </w:rPr>
        <w:t>я 2021г.</w:t>
      </w:r>
      <w:r w:rsidR="00521F2A">
        <w:rPr>
          <w:rFonts w:ascii="Times New Roman" w:hAnsi="Times New Roman" w:cs="Times New Roman"/>
          <w:sz w:val="24"/>
          <w:szCs w:val="24"/>
        </w:rPr>
        <w:t xml:space="preserve"> № 110</w:t>
      </w:r>
      <w:r w:rsidR="00970EBF" w:rsidRPr="00204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0313C" w14:textId="77777777" w:rsidR="003C689A" w:rsidRPr="00204A34" w:rsidRDefault="003C689A" w:rsidP="003C68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C0E4B94" w14:textId="77777777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91"/>
      <w:bookmarkEnd w:id="1"/>
      <w:r w:rsidRPr="004000EA">
        <w:rPr>
          <w:rFonts w:ascii="Times New Roman" w:hAnsi="Times New Roman" w:cs="Times New Roman"/>
          <w:sz w:val="24"/>
          <w:szCs w:val="24"/>
        </w:rPr>
        <w:t>Проверочный лист</w:t>
      </w:r>
    </w:p>
    <w:p w14:paraId="0B76341A" w14:textId="77777777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>(список контрольных вопросов) при проведении плановых</w:t>
      </w:r>
    </w:p>
    <w:p w14:paraId="50B979EC" w14:textId="77777777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>проверок по муниципальному контролю за сохранностью</w:t>
      </w:r>
    </w:p>
    <w:p w14:paraId="76874094" w14:textId="3A6CF4CE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 xml:space="preserve">автомобильных дорог местного значения в границах </w:t>
      </w:r>
      <w:proofErr w:type="spellStart"/>
      <w:r w:rsidR="00521F2A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4000EA" w:rsidRPr="004000EA">
        <w:rPr>
          <w:rFonts w:ascii="Times New Roman" w:hAnsi="Times New Roman" w:cs="Times New Roman"/>
          <w:sz w:val="24"/>
          <w:szCs w:val="24"/>
        </w:rPr>
        <w:t xml:space="preserve"> се</w:t>
      </w:r>
      <w:r w:rsidR="004000EA">
        <w:rPr>
          <w:rFonts w:ascii="Times New Roman" w:hAnsi="Times New Roman" w:cs="Times New Roman"/>
          <w:sz w:val="24"/>
          <w:szCs w:val="24"/>
        </w:rPr>
        <w:t>ль</w:t>
      </w:r>
      <w:r w:rsidR="004000EA" w:rsidRPr="004000EA">
        <w:rPr>
          <w:rFonts w:ascii="Times New Roman" w:hAnsi="Times New Roman" w:cs="Times New Roman"/>
          <w:sz w:val="24"/>
          <w:szCs w:val="24"/>
        </w:rPr>
        <w:t>ского поселения</w:t>
      </w:r>
    </w:p>
    <w:p w14:paraId="3DC5528B" w14:textId="6526B92A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>в отношении юридических лиц или</w:t>
      </w:r>
    </w:p>
    <w:p w14:paraId="55FC842C" w14:textId="77777777" w:rsidR="003C689A" w:rsidRPr="004000EA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>индивидуальных предпринимателей, осуществляющих дорожную</w:t>
      </w:r>
    </w:p>
    <w:p w14:paraId="1DBF1638" w14:textId="53BA6280" w:rsidR="004000EA" w:rsidRPr="004000EA" w:rsidRDefault="003C689A" w:rsidP="004000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00EA">
        <w:rPr>
          <w:rFonts w:ascii="Times New Roman" w:hAnsi="Times New Roman" w:cs="Times New Roman"/>
          <w:sz w:val="24"/>
          <w:szCs w:val="24"/>
        </w:rPr>
        <w:t xml:space="preserve">деятельность на территории </w:t>
      </w:r>
      <w:proofErr w:type="spellStart"/>
      <w:r w:rsidR="00521F2A">
        <w:rPr>
          <w:rFonts w:ascii="Times New Roman" w:hAnsi="Times New Roman" w:cs="Times New Roman"/>
          <w:kern w:val="2"/>
          <w:sz w:val="24"/>
          <w:szCs w:val="24"/>
        </w:rPr>
        <w:t>Большеивановского</w:t>
      </w:r>
      <w:proofErr w:type="spellEnd"/>
      <w:r w:rsidR="004000EA" w:rsidRPr="004000EA">
        <w:rPr>
          <w:rFonts w:ascii="Times New Roman" w:hAnsi="Times New Roman" w:cs="Times New Roman"/>
          <w:kern w:val="2"/>
          <w:sz w:val="24"/>
          <w:szCs w:val="24"/>
        </w:rPr>
        <w:t xml:space="preserve"> сельского поселения </w:t>
      </w:r>
      <w:proofErr w:type="spellStart"/>
      <w:r w:rsidR="004000EA" w:rsidRPr="004000EA">
        <w:rPr>
          <w:rFonts w:ascii="Times New Roman" w:hAnsi="Times New Roman" w:cs="Times New Roman"/>
          <w:kern w:val="2"/>
          <w:sz w:val="24"/>
          <w:szCs w:val="24"/>
        </w:rPr>
        <w:t>Иловлинского</w:t>
      </w:r>
      <w:proofErr w:type="spellEnd"/>
      <w:r w:rsidR="004000EA" w:rsidRPr="004000EA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муниципального района</w:t>
      </w:r>
      <w:r w:rsidR="004000E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000EA" w:rsidRPr="004000EA">
        <w:rPr>
          <w:rFonts w:ascii="Times New Roman" w:hAnsi="Times New Roman" w:cs="Times New Roman"/>
          <w:kern w:val="2"/>
          <w:sz w:val="24"/>
          <w:szCs w:val="24"/>
        </w:rPr>
        <w:t xml:space="preserve">Волгоградской  области                                                                         </w:t>
      </w:r>
    </w:p>
    <w:p w14:paraId="4385E11F" w14:textId="199A7FCA" w:rsidR="003C689A" w:rsidRPr="00970EBF" w:rsidRDefault="003C689A" w:rsidP="003C68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21A4552" w14:textId="77777777" w:rsidR="003C689A" w:rsidRPr="00970EBF" w:rsidRDefault="003C689A" w:rsidP="003C6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E21336" w14:textId="1CF3887C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1.Наименование    органа    муниципального   </w:t>
      </w:r>
      <w:r w:rsidR="00970EBF" w:rsidRPr="00970EBF">
        <w:rPr>
          <w:rFonts w:ascii="Times New Roman" w:hAnsi="Times New Roman" w:cs="Times New Roman"/>
          <w:sz w:val="24"/>
          <w:szCs w:val="24"/>
        </w:rPr>
        <w:t>контроля: управление</w:t>
      </w:r>
      <w:r w:rsidRPr="00970EBF">
        <w:rPr>
          <w:rFonts w:ascii="Times New Roman" w:hAnsi="Times New Roman" w:cs="Times New Roman"/>
          <w:sz w:val="24"/>
          <w:szCs w:val="24"/>
        </w:rPr>
        <w:t xml:space="preserve"> муниципального   контроля   администрации   города.</w:t>
      </w:r>
    </w:p>
    <w:p w14:paraId="3007CFD8" w14:textId="2E80AB04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 2.Проверочный лист утвержден постановлением администрации </w:t>
      </w:r>
      <w:proofErr w:type="spellStart"/>
      <w:r w:rsidR="00521F2A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4000E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970E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0EB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70EBF">
        <w:rPr>
          <w:rFonts w:ascii="Times New Roman" w:hAnsi="Times New Roman" w:cs="Times New Roman"/>
          <w:sz w:val="24"/>
          <w:szCs w:val="24"/>
        </w:rPr>
        <w:t xml:space="preserve"> ________ №_____.</w:t>
      </w:r>
    </w:p>
    <w:p w14:paraId="36BD580D" w14:textId="77777777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3. Приказ о проведении плановой проверки от _____________ № __________.</w:t>
      </w:r>
    </w:p>
    <w:p w14:paraId="18E7C89C" w14:textId="4272C913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4.</w:t>
      </w:r>
      <w:r w:rsidR="00970EBF" w:rsidRPr="00970EBF">
        <w:rPr>
          <w:rFonts w:ascii="Times New Roman" w:hAnsi="Times New Roman" w:cs="Times New Roman"/>
          <w:sz w:val="24"/>
          <w:szCs w:val="24"/>
        </w:rPr>
        <w:t>Учетный номер плановой</w:t>
      </w:r>
      <w:r w:rsidRPr="00970EBF">
        <w:rPr>
          <w:rFonts w:ascii="Times New Roman" w:hAnsi="Times New Roman" w:cs="Times New Roman"/>
          <w:sz w:val="24"/>
          <w:szCs w:val="24"/>
        </w:rPr>
        <w:t xml:space="preserve"> проверки и дата присвоения учетного номера проверки в едином реестре проверок: ______________________________________.</w:t>
      </w:r>
    </w:p>
    <w:p w14:paraId="0F07D301" w14:textId="174EA27D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5.Место проведения плановой проверки с заполнением проверочного листа </w:t>
      </w:r>
      <w:r w:rsidR="00970EBF" w:rsidRPr="00970EBF">
        <w:rPr>
          <w:rFonts w:ascii="Times New Roman" w:hAnsi="Times New Roman" w:cs="Times New Roman"/>
          <w:sz w:val="24"/>
          <w:szCs w:val="24"/>
        </w:rPr>
        <w:t>и (или) указание на используемые юридическим лицом производственные</w:t>
      </w:r>
      <w:r w:rsidRPr="00970EBF">
        <w:rPr>
          <w:rFonts w:ascii="Times New Roman" w:hAnsi="Times New Roman" w:cs="Times New Roman"/>
          <w:sz w:val="24"/>
          <w:szCs w:val="24"/>
        </w:rPr>
        <w:t xml:space="preserve"> объекты: _________________________________________________________________.</w:t>
      </w:r>
    </w:p>
    <w:p w14:paraId="3A368808" w14:textId="77777777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6.Наименование юридического лица, фамилия, имя, отчество (последнее - при наличии) индивидуального предпринимателя, ИНН: _________________________.</w:t>
      </w:r>
    </w:p>
    <w:p w14:paraId="590D7D5C" w14:textId="6320F437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7.Должность(и</w:t>
      </w:r>
      <w:r w:rsidR="00970EBF" w:rsidRPr="00970EBF">
        <w:rPr>
          <w:rFonts w:ascii="Times New Roman" w:hAnsi="Times New Roman" w:cs="Times New Roman"/>
          <w:sz w:val="24"/>
          <w:szCs w:val="24"/>
        </w:rPr>
        <w:t>), фамилия, имя, отчество (последнее -</w:t>
      </w:r>
      <w:r w:rsidRPr="00970EBF">
        <w:rPr>
          <w:rFonts w:ascii="Times New Roman" w:hAnsi="Times New Roman" w:cs="Times New Roman"/>
          <w:sz w:val="24"/>
          <w:szCs w:val="24"/>
        </w:rPr>
        <w:t xml:space="preserve"> при наличии)</w:t>
      </w:r>
    </w:p>
    <w:p w14:paraId="758F262F" w14:textId="5D466185" w:rsidR="003C689A" w:rsidRPr="00970EBF" w:rsidRDefault="003C689A" w:rsidP="003C68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>должностного(</w:t>
      </w:r>
      <w:proofErr w:type="spellStart"/>
      <w:r w:rsidRPr="00970EB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970EBF"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проверку: _____________________</w:t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</w:r>
      <w:r w:rsidR="004000EA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</w:t>
      </w:r>
      <w:r w:rsidRPr="00970EBF">
        <w:rPr>
          <w:rFonts w:ascii="Times New Roman" w:hAnsi="Times New Roman" w:cs="Times New Roman"/>
          <w:sz w:val="24"/>
          <w:szCs w:val="24"/>
        </w:rPr>
        <w:t>.</w:t>
      </w:r>
    </w:p>
    <w:p w14:paraId="199E3A92" w14:textId="67E33AA9" w:rsidR="003C689A" w:rsidRPr="00970EBF" w:rsidRDefault="003C689A" w:rsidP="004000E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BF">
        <w:rPr>
          <w:rFonts w:ascii="Times New Roman" w:hAnsi="Times New Roman" w:cs="Times New Roman"/>
          <w:sz w:val="24"/>
          <w:szCs w:val="24"/>
        </w:rPr>
        <w:t xml:space="preserve">    8.</w:t>
      </w:r>
      <w:r w:rsidR="00970EBF" w:rsidRPr="00970EBF">
        <w:rPr>
          <w:rFonts w:ascii="Times New Roman" w:hAnsi="Times New Roman" w:cs="Times New Roman"/>
          <w:sz w:val="24"/>
          <w:szCs w:val="24"/>
        </w:rPr>
        <w:t>Перечень вопросов, отражающих</w:t>
      </w:r>
      <w:r w:rsidRPr="00970EBF">
        <w:rPr>
          <w:rFonts w:ascii="Times New Roman" w:hAnsi="Times New Roman" w:cs="Times New Roman"/>
          <w:sz w:val="24"/>
          <w:szCs w:val="24"/>
        </w:rPr>
        <w:t xml:space="preserve"> содержание обязательных требований, </w:t>
      </w:r>
      <w:r w:rsidR="00970EBF" w:rsidRPr="00970EBF">
        <w:rPr>
          <w:rFonts w:ascii="Times New Roman" w:hAnsi="Times New Roman" w:cs="Times New Roman"/>
          <w:sz w:val="24"/>
          <w:szCs w:val="24"/>
        </w:rPr>
        <w:t>ответы на</w:t>
      </w:r>
      <w:r w:rsidRPr="00970EBF">
        <w:rPr>
          <w:rFonts w:ascii="Times New Roman" w:hAnsi="Times New Roman" w:cs="Times New Roman"/>
          <w:sz w:val="24"/>
          <w:szCs w:val="24"/>
        </w:rPr>
        <w:t xml:space="preserve">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  <w:r w:rsidR="004000EA" w:rsidRPr="00970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D185A" w14:textId="3BD78C3E" w:rsidR="00970EBF" w:rsidRPr="00B864EE" w:rsidRDefault="00970EBF" w:rsidP="00970EBF">
      <w:pPr>
        <w:shd w:val="clear" w:color="auto" w:fill="FFFFFF"/>
        <w:spacing w:after="255" w:line="270" w:lineRule="atLeast"/>
        <w:rPr>
          <w:color w:val="333333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5"/>
        <w:gridCol w:w="3621"/>
        <w:gridCol w:w="4169"/>
        <w:gridCol w:w="800"/>
      </w:tblGrid>
      <w:tr w:rsidR="00970EBF" w:rsidRPr="00B864EE" w14:paraId="5437E701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0C36FF" w14:textId="77777777" w:rsidR="00970EBF" w:rsidRPr="00B864EE" w:rsidRDefault="00970EBF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864EE">
              <w:rPr>
                <w:b/>
                <w:bCs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A6A9AF" w14:textId="77777777" w:rsidR="00970EBF" w:rsidRPr="00B864EE" w:rsidRDefault="00970EBF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864EE">
              <w:rPr>
                <w:b/>
                <w:bCs/>
                <w:sz w:val="18"/>
                <w:szCs w:val="18"/>
                <w:lang w:eastAsia="ru-RU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85845" w14:textId="77777777" w:rsidR="00970EBF" w:rsidRPr="00B864EE" w:rsidRDefault="00970EBF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864EE">
              <w:rPr>
                <w:b/>
                <w:bCs/>
                <w:sz w:val="18"/>
                <w:szCs w:val="18"/>
                <w:lang w:eastAsia="ru-RU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EF23A9" w14:textId="77777777" w:rsidR="00970EBF" w:rsidRPr="00B864EE" w:rsidRDefault="00970EBF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864EE">
              <w:rPr>
                <w:b/>
                <w:bCs/>
                <w:sz w:val="18"/>
                <w:szCs w:val="18"/>
                <w:lang w:eastAsia="ru-RU"/>
              </w:rPr>
              <w:t>Ответы на вопросы</w:t>
            </w:r>
          </w:p>
        </w:tc>
      </w:tr>
      <w:tr w:rsidR="00970EBF" w:rsidRPr="00B864EE" w14:paraId="10D2CFE0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A5FEA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2859F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выезжающего на линию водителя проверяемого юридического лица или индивидуального предпринимателя страховой полис обязательного страхования гражданской ответственности владельцев транспортных средств (далее - ТС)?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0F286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от 10 декабря 1995 г. N 196-ФЗ "О безопасности дорожного движения"</w:t>
            </w:r>
            <w:hyperlink r:id="rId8" w:anchor="1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Федеральный закон N 196-ФЗ); пункт 1 статьи 4, пункт 1 статьи 32 Федерального закона от 25 апреля 2002 г. N 40-ФЗ "Об обязательном страховании гражданской ответственности владельцев транспортных средств"</w:t>
            </w:r>
            <w:hyperlink r:id="rId9" w:anchor="2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8EA81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0D28AD2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7D783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7A173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проверяемого юридического лица или индивидуального предпринимателя уведомление о начале осуществления деятельности по перевозкам грузов?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D9AA7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1, пункт 7 части 2 статьи 8 Федерального закона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hyperlink r:id="rId10" w:anchor="3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*(3);</w:t>
              </w:r>
            </w:hyperlink>
            <w:r w:rsidRPr="00B864EE">
              <w:rPr>
                <w:sz w:val="18"/>
                <w:szCs w:val="18"/>
                <w:lang w:eastAsia="ru-RU"/>
              </w:rPr>
              <w:t xml:space="preserve"> раздел VII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Приложения N 1, приложение N 2 постановления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</w:t>
            </w:r>
            <w:hyperlink r:id="rId11" w:anchor="4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*(4).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E8AD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   </w:t>
            </w:r>
          </w:p>
        </w:tc>
      </w:tr>
      <w:tr w:rsidR="00970EBF" w:rsidRPr="00B864EE" w14:paraId="4C378F4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44CD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A5AB6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Не истекли ли у проверяемого юридического лица или индивидуального предпринимателя установленные по видам перевозок сроки действия диагностических карт технического осмотра ТС?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E591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1 статьи 20 Федерального закона N 196-ФЗ; часть 6 статьи 5, статья 15 Федерального закона от 1 июля 2011 г. N 170-ФЗ "О техническом осмотре транспортных средств и о внесении изменений в отдельные законодательные акты Российской Федерации"</w:t>
            </w:r>
            <w:hyperlink r:id="rId12" w:anchor="5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*(5).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C1DF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62317A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80C09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8DE8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Соблюдаются ли проверяемым юридическим лицом или индивидуальным предпринимателем при осуществлении перевозок в границах России: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DEF6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proofErr w:type="gramStart"/>
            <w:r w:rsidRPr="00B864EE">
              <w:rPr>
                <w:sz w:val="18"/>
                <w:szCs w:val="18"/>
                <w:lang w:eastAsia="ru-RU"/>
              </w:rPr>
              <w:t>Статья 6 Федерального закона от 8 ноября 2007 г. N 259-ФЗ "Устав автомобильного транспорта и городского наземного электрического транспорта"</w:t>
            </w:r>
            <w:hyperlink r:id="rId13" w:anchor="6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*(6)(</w:t>
              </w:r>
            </w:hyperlink>
            <w:r w:rsidRPr="00B864EE">
              <w:rPr>
                <w:sz w:val="18"/>
                <w:szCs w:val="18"/>
                <w:lang w:eastAsia="ru-RU"/>
              </w:rPr>
              <w:t xml:space="preserve">далее - 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46471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948C330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50102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888CE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порядок заполнения путевых листов?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125A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Федеральный закон N 259-ФЗ); обязательные реквизиты и порядок заполнения путевых листов, утвержденные приказом Министерства транспорта Российской Федерации от 11 сентября 2020 г. N 368; пункт 553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утвержденного приказом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Росархива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от 20 декабря 2019 г. N 236 "Об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E149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08B2E62F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74FC9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A821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порядок учета путевых листов?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D13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64162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0355437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3550E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D476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сроки хранения путевых листов?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8BE3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утверждении"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870E1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033C11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C881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2E9AF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Имеются ли у проверяемого юридического лица или индивидуального предпринимателя документы, подтверждающие право проведения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медицинских осмотров водителей: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C258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Пункт 1 статьи 20, пункт 7 статьи 23 Федерального закона N 196-ФЗ; пункт 8 Порядка проведения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медицинских осмотров, утвержденного приказом Министерства здравоохранения Российской Федерации от 15 декабря 2014 г. N 835н</w:t>
            </w:r>
            <w:hyperlink r:id="rId14" w:anchor="7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*(7) </w:t>
              </w:r>
            </w:hyperlink>
            <w:r w:rsidRPr="00B864EE">
              <w:rPr>
                <w:sz w:val="18"/>
                <w:szCs w:val="18"/>
                <w:lang w:eastAsia="ru-RU"/>
              </w:rPr>
              <w:t xml:space="preserve">(далее - Порядок проведения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медицинских осмотров).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7F16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0E4E90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83B20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51772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лицензия на осуществление медицинской деятельности?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1CD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3DEB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F058058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CD833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0D47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договор со сторонней организацией (имеющей лицензию на осуществление медицинской деятельности) об оказании соответствующих услуг?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A52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2E34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1ACC843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9853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1943C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Обеспечено ли проверяемым юридическим лицом или индивидуальным предпринимателем проведение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медицинских осмотров 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49581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1 статьи 20, пункты 1, 3 статьи 23 Федерального закона N 196-ФЗ; пункт 4 части 2 статьи 46 Федерального закона от 21 ноября 2011 г. N 323-ФЗ "Об основах охраны здоровья граждан в Российской Федерации"</w:t>
            </w:r>
            <w:hyperlink r:id="rId15" w:anchor="8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*(8)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Федеральный закон N 323-ФЗ);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4884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0C9510A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8B7C3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294DE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Обеспечено ли проверяемым юридическим лицом или индивидуальным предпринимателем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F784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1 статьи 20, пункты 1, 3 статьи 23 Федерального закона N 196-ФЗ; пункты 2, 3 части 2 статьи 46 Федерального закона N 323-ФЗ; пункты 8, 18, 20 к приказу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(далее - приказ Минздрава N 59н)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62D5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5A18D5B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CD88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FB37D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предварительных медицинских осмотров водителей?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FE9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8A7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</w:tr>
      <w:tr w:rsidR="00970EBF" w:rsidRPr="00B864EE" w14:paraId="54E4FA2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CCCF4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3907A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периодических медицинских осмотров водителей?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526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3112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5A11F7B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5E6C5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6FE15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Ведется ли проверяемым юридическим лицом или индивидуальным предпринимателем документальный учет: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55B7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пункты 9, 14, 28, 32 приказа Минздрава России N 59н пункты 14, 15 Порядка проведения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послесменных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послерейсовых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медицинских осмотров.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32C44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3EB5C31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41680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FE2A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результатов обязательных медицинских осмотров водителей (кандидатов в водители)?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F6E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B251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A406BC3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3CA66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C8BF1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медицинских противопоказаний к управлению ТС?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CBD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91178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CD12161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72E9E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837F5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медицинских показаний к управлению ТС?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BFD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54EE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59B2FF15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FA4CD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61F22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медицинских ограничений к управлению ТС?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72C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0317C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9AE852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F0BCC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8699E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Назначен ли у проверяемого юридического лица или индивидуального предпринимателя ответственный за обеспечение безопасности дорожного движения?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C9E4B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196-ФЗ; пункт 15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утвержденных приказом Министерства транспорта Российской Федерации от 31 июля 2020 г. N 282 (далее - Профессиональные и квалификационные требования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581F1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8E6AB57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83A4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FDC4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Состоит ли лицо, назначенное проверяемым индивидуальным предпринимателем или юридическим лицом, ответственным за обеспечение безопасности дорожного движения, в реестре аттестованных специалистов?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51812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196-ФЗ; пункт 28 Порядка аттестации ответственного за обеспечение безопасности дорожного движения на право заниматься соответствующей деятельностью, утвержденного приказом Министерства транспорта Российской Федерации от 31 июля 2020 г. N 283.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3AED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9ED0D95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482EE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3B346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планирование мероприятий по предупреждению дорожно-транспортных происшествий (далее - ДТП)?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55EB8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A201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945DC43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2EEC1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2300F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проведение анализа причин ДТП?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91E2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6CC3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F7BF5D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FAE3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C20F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Соблюдается ли проверяемым юридическим лицом или индивидуальным предпринимателем порядок инструктажа 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9969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196-ФЗ. 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53309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A7CB8C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3CD1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2EDE5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соответствие требованиям по профессиональной компетентности и пригодности лиц, осуществляющих функции работников, в отношении которых такие требования являются обязательными?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48F7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196-ФЗ; пункты 4.3, 4.4, 5.3 6.3, 6.4, 9.3, 10.3, 11.3 12.3, 12.4, 13.3, 14.3, 15.3, 16.3, 16.4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FA1B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C5D08C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C9CAD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7863F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Соблюдается ли у проверяемого юридического лица или индивидуального предпринимателя порядок испытания 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9EDE5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196-ФЗ; пункты 3, 8-13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51FA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A08AA7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26F82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B218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проведение мероприятий по совершенствованию водителями навыков оказания первой помощи пострадавшим в ДТП?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1E95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31C2B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65CC753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80A75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FB39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Утверждены ли у проверяемого юридического лица или индивидуального предпринимателя графики работы 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9170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N 196-ФЗ; пункты 3, 4, 17 Особенностей режима рабочего времени и времени отдыха, условий труда водителей автомобилей, утвержденных приказом Министерства транспорта Российской Федерации от 16 октября 2020 N 424 (далее - Особенности режима рабочего времени и времени отдыха водителей автомобилей).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4137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9E90414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57B36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8AB18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Оснащены ли у проверяемого юридического лица или индивидуального предпринимателя транспортные средства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тахографами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или контрольными устройствами (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тахографами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), соответствующие требованиям Европейского соглашения, касающегося работы экипажей транспортных средств, производящих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международные автомобильные перевозки (ЕСТР)?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C8DDC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 xml:space="preserve">Пункт 1 статьи 20 Федерального закона N 196-ФЗ; приложение N 2 к приказу Министерства транспорта Российской Федерации от 28 октября 2020 г. N 440 "Об утверждении требований к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тахографам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устанавливаемым на транспортные средства, категорий и видов транспортных средств, оснащаемых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тахографами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, правил использования,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 xml:space="preserve">обслуживания и контроля работы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тахографов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>, установленных на транспортные средства" (далее - приказ Министерства транспорта Российской Федерации N 440); Статья 8 Федерального закона от 24 июля 1998 г. N 127-ФЗ "О государственном контроле за осуществлением международных автомобильных перевозок и об ответственности за нарушение порядка их выполнения"</w:t>
            </w:r>
            <w:hyperlink r:id="rId16" w:anchor="9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*(9)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Федеральный закон N 127-ФЗ) (в случае осуществления международных перевозок); Статья 2 Европейского соглашения, касающегося работы экипажей транспортных средств, производящих международные автомобильные перевозки (далее - ЕСТР) (Женева, 1 июля 1970 г.)</w:t>
            </w:r>
            <w:hyperlink r:id="rId17" w:anchor="10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*(10)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(в случае осуществления международных перевозок).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F130C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   </w:t>
            </w:r>
          </w:p>
        </w:tc>
      </w:tr>
      <w:tr w:rsidR="00970EBF" w:rsidRPr="00B864EE" w14:paraId="4680ABC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E5F8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B40DA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Соблюдается ли юридическим лицом или индивидуальным предпринимателем, владельцем транспортных средств сроки настройки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тахографа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или проверки контрольного 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D3F8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 5 пункта 2 Приложения N 5 к приказу Министерства транспорта Российской Федерации N 440; пункт 3 раздела VI ЕСТР (в случае осуществления международных перевозок).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FBC35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105467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4BCC3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E60D4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Соблюдается ли юридическим лицом или индивидуальным предпринимателем выполнение обязательных требований в части хранения регистрационных листов (в случае использования аналогового контрольного устройства) или выгрузки данных с цифровых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тахографов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>, карт водителя?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9537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11 главы III ЕСТР.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22AAF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0507276A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DAF7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F1D08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Истекли ли сроки действия карт водителей у проверяемого юридического лица или индивидуального предпринимателя?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8E85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8 главы II, подпункт 8 пункта 11 приложения N 3 к приказу Министерства транспорта Российской Федерации N 440.   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7092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03DC6C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FC5E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90CB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Осуществляет ли проверяемое юридическое лицо или индивидуальный предприниматель сохранение информации с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тахографов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>, выведенных из эксплуатации и хранение этой информации в течение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C86B8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Подпункты 4,5,6, 9 пункта 13 Приложения N 3 к приказу Министерства транспорта Российской Федерации N 440.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D18DE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F93E71A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FFEE2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5F2B0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Соблюдаются ли проверяемым юридическим лицом или индивидуальным предпринимателем режимы труда и отдыха 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035B0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1, 2 статьи 20 Федерального закона N 196-ФЗ; пункты 4-7, 10, 12-13, 17-10 Особенностей режима рабочего времени и времени отдыха водителей автомобилей; статьи 6, 7, 8 ЕСТР</w:t>
            </w:r>
            <w:hyperlink r:id="rId18" w:anchor="11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*(11)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(в случае осуществления международных перевозок); главы II, III Особенностей режима рабочего времени и времени отдыха водителей трамвая и троллейбуса, утвержденных приказом Министерства транспорта Российской Федерации от 02 октября 2020 г. N 404.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7019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AE12836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5989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8C22B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Осуществляется ли у проверяемого юридического лица или индивидуального предпринимателя сверка сведений о ДТП с территориальными органами внутренних дел?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C86F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Статья 9 Федерального закона N 196-ФЗ; пункты 17, 19 Правил учета дорожно-транспортных происшествий, об изменении и признании утратившими силу некоторых актов Правительства Российской Федерации, утвержденных постановлением Правительства Российской Федерации от 19 сентября 2020 г. N 1502.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73A72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EA8F287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D088A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17D51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Организованы ли у проверяемого юридического лица или индивидуального предпринимателя места для курения?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56024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9 части 1, части 3, 5 статьи 12 Федерального закона от 23 февраля 2013 г. N 15-ФЗ "Об охране здоровья граждан от воздействия окружающего табачного дыма и последствий потребления табака"</w:t>
            </w:r>
            <w:hyperlink r:id="rId19" w:anchor="12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*(12).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26FD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AD5EAC7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D0F1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7D9D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заключение договоров на перевозку грузов за плату: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CDEB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1 статьи 8, части 1 - 4 статьи 18 Федерального закона N 259-ФЗ; Пункты 7, 10, 15 Правил перевозок грузов автомобильным транспортом, утвержденных постановлением Правительства Российской Федерации от 21 декабря 2020 г. N 2020 (далее - Правила перевозок грузов).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871E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006C3FE0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CC1E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7FDE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транспортные накладные?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92B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E7C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</w:tr>
      <w:tr w:rsidR="00970EBF" w:rsidRPr="00B864EE" w14:paraId="715A896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DB21D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EB23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договоры фрахтования?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BD4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40ED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017764D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703C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3983D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заказы-наряды?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F46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3BB5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B0478FF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64F46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0030B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Проводится ли проверяемым юридическим лицом или индивидуальным предпринимателем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предсменный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контроль технического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состояния ТС?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A9F7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Пункт 2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A5A6F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C51314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2D24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6A19E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Имеется ли у проверяемого юридического лица или индивидуального предпринимателя журнал регистрации результатов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предрейсового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B864EE">
              <w:rPr>
                <w:sz w:val="18"/>
                <w:szCs w:val="18"/>
                <w:lang w:eastAsia="ru-RU"/>
              </w:rPr>
              <w:t>предсменного</w:t>
            </w:r>
            <w:proofErr w:type="spellEnd"/>
            <w:r w:rsidRPr="00B864EE">
              <w:rPr>
                <w:sz w:val="18"/>
                <w:szCs w:val="18"/>
                <w:lang w:eastAsia="ru-RU"/>
              </w:rPr>
              <w:t xml:space="preserve"> контроля технического состояния ТС?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70959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7F0E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54778886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CFB9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AD890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документы, подтверждающие соблюдение установленных сроков проведения технического обслуживания ТС?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6FC1D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Статья 18, пункт 1 статьи 20 Федерального закона N 196-ФЗ.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6B3FB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D7190B2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BD55F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98DEE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Уведомляются ли проверяемым юридическим лицом или индивидуальным предпринимателем организации, осуществляющие эксплуатацию зимников, по которым предполагается осуществить перевозку по маршрутам, проходящим по зимникам?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ABC71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00A2C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B67D42A" w14:textId="77777777" w:rsidTr="00970EBF">
        <w:trPr>
          <w:trHeight w:val="19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8E5C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244A26" w14:textId="24184945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Уведомляются ли проверяемым юридическим лицом или индивидуальным предпринимателем организации, осуществляющие эксплуатацию водных переправ, по которым предполагается осуществить </w:t>
            </w:r>
            <w:r w:rsidR="00B864EE" w:rsidRPr="00B864EE">
              <w:rPr>
                <w:sz w:val="18"/>
                <w:szCs w:val="18"/>
                <w:lang w:eastAsia="ru-RU"/>
              </w:rPr>
              <w:t>перевозку по маршрутам, проходящим по переправам?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D96D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2 статьи 20 Федерального закона N 196-ФЗ.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D11D8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17A6B2E4" w14:textId="77777777" w:rsidTr="00B864EE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430CB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6B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2B6E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6C4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</w:tr>
      <w:tr w:rsidR="00970EBF" w:rsidRPr="00B864EE" w14:paraId="0C77ECA4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FF584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A1E6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Установлена ли у проверяемого юридического лица или индивидуального предпринимателя на ТС, выпускаемых на линию для осуществления перевозок опасных грузов, аппаратура спутниковой навигации ГЛОНАСС или ГЛОНАСС/GPS (далее - ГЛОНАСС)?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9DB02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Раздел II Видов автомобильных транспортных средств, используемых для перевозки пассажиров, опасных грузов, транспортирования твердых коммунальных отходов, подлежащих оснащению аппаратурой спутниковой навигации ГЛОНАСС или ГЛОНАСС/GPS, утвержденных приказом Министерства транспорта Российской Федерации от 07 октября 2020 г. N 413; Постановление Правительства Российской Федерации от 22 декабря 2020 г. N 2216 "Об утверждении Правил оснащения транспортных средств категорий М2, М3 и транспортных средств категории N, используемых для перевозки опасных грузов, аппаратурой спутниковой навигации"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7AEA3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4DEB4F9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BE0CF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33.**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370A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специальные разрешения на движение по автомобильным дорогам транспортных средств, перевозящих опасные грузы?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06E29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1 статьи 31 Федерального закона от 8 ноября 2007 г.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  <w:hyperlink r:id="rId20" w:anchor="13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*(13)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Федеральный закон N 257-ФЗ); приложение N 1 к Порядку выдачи специального разрешения на движение по автомобильным дорогам транспортного средства, осуществляющего перевозки опасных грузов, утвержденному приказом Министерства транспорта Российской Федерации от 12 августа 2020 г. N 304.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2F556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D44EB1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5A310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34.**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1777B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специальные разрешения на осуществление международных автомобильных перевозок опасных грузов?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96F3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Статья 4 Федерального закона от 24 июля 1998 г. N 127-ФЗ "О государственном контроле за осуществлением международных автомобильных перевозок и об ответственности за нарушение порядка их выполнения"</w:t>
            </w:r>
            <w:hyperlink r:id="rId21" w:anchor="14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*(14)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Федеральный закон N 127-ФЗ); Европейское соглашение о международной дорожной перевозке опасных грузов</w:t>
            </w:r>
            <w:hyperlink r:id="rId22" w:anchor="15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*(15)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Европейское соглашение).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C7DD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084BDF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C85F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ACF53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Имеются ли у водителей проверяемого юридического лица или индивидуального предпринимателя, осуществляющих перевозки опасных грузов, свидетельства о подготовке водителей автотранспортных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средств, перевозящих опасные грузы?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47B1D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Подпункт "b" пункта 8.1.2.2, пункты 8.2.2.8.1, 8.2.2.8.2 приложения B к Европейскому соглашению; пункт 3 Правил перевозок грузов.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F73A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14E0FD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79512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2C031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свидетельства о допуске транспортных средств (EX/II, EX/III, FL, OX, АТ, MEMU) к перевозке опасных грузов?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7F57B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 "a" пункта 8.1.2.2 и пункт 9.1.3 приложения B к Европейскому соглашению; пункт 3 Правил перевозок грузов.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557A9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DA16545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34C8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5CB11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письменные инструкции для членов экипажа, транспортного средства, перевозящего опасные грузы?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01859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 "b" пункта 8.1.2.1, пункт 8.1.2.3 приложения B к Европейскому соглашению; пункт 3 Правил перевозок грузов.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F808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9CF61BD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6FFCE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38.**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803F8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проверяемого юридического лица или индивидуального предпринимателя план обеспечения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10FE2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1.10.3.2 приложения A к Европейскому соглашению; пункт 3 Правил перевозок грузов.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F2B9D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3D4C01C" w14:textId="77777777" w:rsidTr="00B864EE">
        <w:trPr>
          <w:trHeight w:val="11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E56F3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E79B5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проверяемого юридического лица или индивидуального предпринимателя консультант по вопросам безопасности перевозки опасных грузов автомобильным транспортом?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3F521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1.8.3.1, 1.8.3.7, 1.8.3.16 приложения B к Европейскому соглашению; пункт 3 Правил перевозок грузов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C1A9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B04A0AB" w14:textId="77777777" w:rsidTr="00B44916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9E07D" w14:textId="77777777" w:rsidR="00970EBF" w:rsidRPr="00B864EE" w:rsidRDefault="00970EBF" w:rsidP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610E7" w14:textId="77777777" w:rsidR="00970EBF" w:rsidRPr="00B864EE" w:rsidRDefault="00970EBF" w:rsidP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31A34" w14:textId="77777777" w:rsidR="00970EBF" w:rsidRPr="00B864EE" w:rsidRDefault="00970EBF" w:rsidP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0FDC8" w14:textId="77777777" w:rsidR="00970EBF" w:rsidRPr="00B864EE" w:rsidRDefault="00970EBF" w:rsidP="00970EBF">
            <w:pPr>
              <w:rPr>
                <w:sz w:val="18"/>
                <w:szCs w:val="18"/>
                <w:lang w:eastAsia="ru-RU"/>
              </w:rPr>
            </w:pPr>
          </w:p>
        </w:tc>
      </w:tr>
      <w:tr w:rsidR="00970EBF" w:rsidRPr="00B864EE" w14:paraId="5129203E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DAE74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E7B1B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проверяемого юридического лица или индивидуального предпринимателя допуск к международным автомобильным перевозкам?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98829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7 статьи 2 Федерального закона N 127-ФЗ; пункты 3, 6 Правил допуска российских перевозчиков к осуществлению международных автомобильных перевозок, утвержденных постановлением Правительства Российской Федерации от 01 октября 2020 г. N 1588</w:t>
            </w:r>
            <w:hyperlink r:id="rId23" w:anchor="16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*(16) </w:t>
              </w:r>
            </w:hyperlink>
            <w:r w:rsidRPr="00B864EE">
              <w:rPr>
                <w:sz w:val="18"/>
                <w:szCs w:val="18"/>
                <w:lang w:eastAsia="ru-RU"/>
              </w:rPr>
              <w:t>(далее - Правила допуска российских перевозчиков к осуществлению международных автомобильных перевозок).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D6593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D1CD10A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C6CA2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54B8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карточки допуска ТС к международным перевозкам?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6E3C7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 "а" пункта 4 Правил допуска российских перевозчиков к осуществлению международных автомобильных перевозок.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2D90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49EEEB2" w14:textId="77777777" w:rsidTr="00B864EE">
        <w:trPr>
          <w:trHeight w:val="10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C2AE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56913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Назначено ли проверяемым юридическим лицом или индивидуальным предпринимателем лицо, ответственное за организацию международных перевозок?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DFF1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Подпункт "б" пункта 4 Правил допуска российских перевозчиков к осуществлению международных автомобильных перевозок.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00D95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471A6CF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7E17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1013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8B8A2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FD8E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</w:p>
        </w:tc>
      </w:tr>
      <w:tr w:rsidR="00970EBF" w:rsidRPr="00B864EE" w14:paraId="79B8E00A" w14:textId="77777777" w:rsidTr="00970EB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191B3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42.1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35891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водителей, осуществляющих перевозки пассажиров и грузов в международном сообщении, а также у лиц, ответственных за осуществление международных автомобильных перевозок, проверяемого юридического лица или индивидуального предпринимателя, свидетельства профессиональной компетентности международного автомобильного перевозчика?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D8D9B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proofErr w:type="gramStart"/>
            <w:r w:rsidRPr="00B864EE">
              <w:rPr>
                <w:sz w:val="18"/>
                <w:szCs w:val="18"/>
                <w:lang w:eastAsia="ru-RU"/>
              </w:rPr>
              <w:t>Подпункт</w:t>
            </w:r>
            <w:proofErr w:type="gramEnd"/>
            <w:r w:rsidRPr="00B864EE">
              <w:rPr>
                <w:sz w:val="18"/>
                <w:szCs w:val="18"/>
                <w:lang w:eastAsia="ru-RU"/>
              </w:rPr>
              <w:t xml:space="preserve"> а пункта 21 Правил допуска российских перевозчиков к осуществлению международных автомобильных перевозок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265C8A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2BD296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77CB8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43.***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C7E97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Имеются ли у проверяемого юридического лица или индивидуального предпринимателя свидетельства на ТС, используемые для осуществления перевозок скоропортящихся пищевых продуктов?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54318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 4 Правил перевозок грузов; пункт 4 Соглашения о международных перевозках скоропортящихся пищевых продуктов и о специальных транспортных средствах, предназначенных для этих перевозок (СПС/АТР) (Заключено в г. Женеве 1 сентября 1970 г.)</w:t>
            </w:r>
            <w:hyperlink r:id="rId24" w:anchor="17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*(17) </w:t>
              </w:r>
            </w:hyperlink>
            <w:r w:rsidRPr="00B864EE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FCE3D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78923B54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EA827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44.****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9C5A4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Оформляются ли у проверяемого юридического лица или индивидуального предпринимателя специальные разрешения на перевозки грузов в случаях, когда в соответствии с перевозочными документами полная масса и (или) габариты ТС превышает установленные предельные значения?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4085C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Части 1, 2 статьи 31 Федерального закона N 257-ФЗ; Приложение N 1 к Порядку выдачи специального разрешения на движение по автомобильным дорогам тяжеловесного и (или) крупногабаритного транспортного средства, утвержденному приказом Министерства транспорта Российской Федерации от 5 июня 2019 г. N 167</w:t>
            </w:r>
            <w:hyperlink r:id="rId25" w:anchor="18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*(18);</w:t>
              </w:r>
            </w:hyperlink>
            <w:r w:rsidRPr="00B864EE">
              <w:rPr>
                <w:sz w:val="18"/>
                <w:szCs w:val="18"/>
                <w:lang w:eastAsia="ru-RU"/>
              </w:rPr>
              <w:t> приложения N 1 - 3 к Правилам перевозок грузов.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59D6C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2CEA81A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FB02F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45.*****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ACDA73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 xml:space="preserve">Обеспечены ли у проверяемого юридического лица или индивидуального предпринимателя на ТС условия доступности для пассажиров из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числа инвалидов?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45542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 xml:space="preserve">Статья 21.1 Федерального закона N 259-ФЗ; статья 15 Федерального закона от 24 ноября 1995 г. N 181-ФЗ "О социальной защите инвалидов в Российской </w:t>
            </w:r>
            <w:r w:rsidRPr="00B864EE">
              <w:rPr>
                <w:sz w:val="18"/>
                <w:szCs w:val="18"/>
                <w:lang w:eastAsia="ru-RU"/>
              </w:rPr>
              <w:lastRenderedPageBreak/>
              <w:t>Федерации"</w:t>
            </w:r>
            <w:hyperlink r:id="rId26" w:anchor="19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*(19) </w:t>
              </w:r>
            </w:hyperlink>
            <w:r w:rsidRPr="00B864EE">
              <w:rPr>
                <w:sz w:val="18"/>
                <w:szCs w:val="18"/>
                <w:lang w:eastAsia="ru-RU"/>
              </w:rPr>
              <w:t> (далее - Федеральный закон N 181-ФЗ); подпункт "г" пункта 3, подпункт "г" пункта 6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помощи, утвержденного приказом Министерства транспорта Российской Федерации от 1 декабря 2015 г. N 347</w:t>
            </w:r>
            <w:hyperlink r:id="rId27" w:anchor="20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*(20) </w:t>
              </w:r>
            </w:hyperlink>
            <w:r w:rsidRPr="00B864EE">
              <w:rPr>
                <w:sz w:val="18"/>
                <w:szCs w:val="18"/>
                <w:lang w:eastAsia="ru-RU"/>
              </w:rPr>
              <w:t> (далее - Порядок обеспечения условий доступности для пассажиров из числа инвалидов).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B95479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   </w:t>
            </w:r>
          </w:p>
        </w:tc>
      </w:tr>
      <w:tr w:rsidR="00970EBF" w:rsidRPr="00B864EE" w14:paraId="62F29D86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7D638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lastRenderedPageBreak/>
              <w:t>46.*****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60D750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Соблюдаются ли проверяемым юридическим лицом или индивидуальным предпринимателем требования по информационному обеспечению пассажиров из числа инвалидов?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30EFA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6 статьи 21.1 Федерального закона N 259-ФЗ; статья 15 Федерального закона N 181-ФЗ; подпункты "в", "е" пункта 3, пункт 17 Порядка обеспечения условий доступности для пассажиров из числа инвалидов.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6C07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9440AA9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2070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47.*****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48038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Имеется ли у проверяемого юридического лица или индивидуального предпринимателя паспорт доступности ТС для пассажиров из числа инвалидов?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57B4A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Пункты 8, 9, 15 Порядка обеспечения условий доступности для пассажиров из числа инвалидов.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AD32C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528F5EE6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9E0C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0A43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Предоставляется ли проверяемым юридическим лицом или индивидуальным предпринимателем пассажирам информация о страховщике?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785967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Часть 6 статьи 5 Федерального закона от 14 июня 2012 г. N 67-ФЗ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метрополитеном"</w:t>
            </w:r>
            <w:hyperlink r:id="rId28" w:anchor="21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*(21).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0A774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3C7812A8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8888D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49.******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B71BF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Оформляются ли проверяемым юридическим лицом или индивидуальным предпринимателем перевозки пассажиров по заказам договорами фрахтования или заказами-нарядами?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79524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Части 2 - 4 статьи 27 Федерального закона N 259-ФЗ; 77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Российской Федерации от 01 октября 2020 г. N 1586</w:t>
            </w:r>
            <w:hyperlink r:id="rId29" w:anchor="22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*(22) </w:t>
              </w:r>
            </w:hyperlink>
            <w:r w:rsidRPr="00B864EE">
              <w:rPr>
                <w:sz w:val="18"/>
                <w:szCs w:val="18"/>
                <w:lang w:eastAsia="ru-RU"/>
              </w:rPr>
              <w:t> (далее - Правила перевозок пассажиров и багажа); подпункт пункт 18 Правил организованной перевозки группы детей автобусами, утвержденных постановлением Правительства Российской Федерации от 23 сентября 2020 г. N 1527</w:t>
            </w:r>
            <w:hyperlink r:id="rId30" w:anchor="23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*(23) </w:t>
              </w:r>
            </w:hyperlink>
            <w:r w:rsidRPr="00B864EE">
              <w:rPr>
                <w:sz w:val="18"/>
                <w:szCs w:val="18"/>
                <w:lang w:eastAsia="ru-RU"/>
              </w:rPr>
              <w:t> (далее - Правила организованной перевозки группы детей автобусами);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113701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  <w:tr w:rsidR="00970EBF" w:rsidRPr="00B864EE" w14:paraId="6B4981DC" w14:textId="77777777" w:rsidTr="00970E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0831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50.******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61A47B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Осуществляется ли проверяемым юридическим лицом или индивидуальным предпринимателем согласование мест посадки (высадки) пассажиров при осуществлении перевозок по заказам?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EFD315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Статья 38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  <w:hyperlink r:id="rId31" w:anchor="24" w:history="1">
              <w:r w:rsidRPr="00B864EE">
                <w:rPr>
                  <w:rStyle w:val="a3"/>
                  <w:color w:val="808080"/>
                  <w:sz w:val="18"/>
                  <w:szCs w:val="18"/>
                  <w:bdr w:val="none" w:sz="0" w:space="0" w:color="auto" w:frame="1"/>
                  <w:lang w:eastAsia="ru-RU"/>
                </w:rPr>
                <w:t>*(24).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81A2A6" w14:textId="77777777" w:rsidR="00970EBF" w:rsidRPr="00B864EE" w:rsidRDefault="00970EBF">
            <w:pPr>
              <w:rPr>
                <w:sz w:val="18"/>
                <w:szCs w:val="18"/>
                <w:lang w:eastAsia="ru-RU"/>
              </w:rPr>
            </w:pPr>
            <w:r w:rsidRPr="00B864EE">
              <w:rPr>
                <w:sz w:val="18"/>
                <w:szCs w:val="18"/>
                <w:lang w:eastAsia="ru-RU"/>
              </w:rPr>
              <w:t>   </w:t>
            </w:r>
          </w:p>
        </w:tc>
      </w:tr>
    </w:tbl>
    <w:p w14:paraId="45B8BCD0" w14:textId="77777777" w:rsidR="00970EBF" w:rsidRPr="00B864EE" w:rsidRDefault="00970EBF" w:rsidP="00970EBF">
      <w:pPr>
        <w:shd w:val="clear" w:color="auto" w:fill="FFFFFF"/>
        <w:spacing w:line="270" w:lineRule="atLeast"/>
        <w:rPr>
          <w:color w:val="333333"/>
          <w:sz w:val="18"/>
          <w:szCs w:val="18"/>
          <w:lang w:eastAsia="ru-RU"/>
        </w:rPr>
      </w:pPr>
      <w:r w:rsidRPr="00B864EE">
        <w:rPr>
          <w:color w:val="333333"/>
          <w:sz w:val="18"/>
          <w:szCs w:val="18"/>
          <w:lang w:eastAsia="ru-RU"/>
        </w:rPr>
        <w:t xml:space="preserve">* Перечень вопросов, отражающих содержание обязательных требований в области автомобильного транспорта, установленных законодательством Российской Федерации, в том числе международными договорами Российской Федерации, размещается на официальном сайте </w:t>
      </w:r>
      <w:proofErr w:type="spellStart"/>
      <w:r w:rsidRPr="00B864EE">
        <w:rPr>
          <w:color w:val="333333"/>
          <w:sz w:val="18"/>
          <w:szCs w:val="18"/>
          <w:lang w:eastAsia="ru-RU"/>
        </w:rPr>
        <w:t>Ространснадзора</w:t>
      </w:r>
      <w:proofErr w:type="spellEnd"/>
      <w:r w:rsidRPr="00B864EE">
        <w:rPr>
          <w:color w:val="333333"/>
          <w:sz w:val="18"/>
          <w:szCs w:val="18"/>
          <w:lang w:eastAsia="ru-RU"/>
        </w:rPr>
        <w:t xml:space="preserve"> в информационно-телекоммуникационной сети "Интернет".</w:t>
      </w:r>
    </w:p>
    <w:p w14:paraId="1C2256AB" w14:textId="4F352AD3" w:rsidR="00970EBF" w:rsidRPr="00B864EE" w:rsidRDefault="00970EBF" w:rsidP="00970EBF">
      <w:pPr>
        <w:shd w:val="clear" w:color="auto" w:fill="FFFFFF"/>
        <w:spacing w:line="270" w:lineRule="atLeast"/>
        <w:rPr>
          <w:color w:val="333333"/>
          <w:sz w:val="18"/>
          <w:szCs w:val="18"/>
          <w:lang w:eastAsia="ru-RU"/>
        </w:rPr>
      </w:pPr>
      <w:r w:rsidRPr="00B864EE">
        <w:rPr>
          <w:color w:val="333333"/>
          <w:sz w:val="18"/>
          <w:szCs w:val="18"/>
          <w:lang w:eastAsia="ru-RU"/>
        </w:rPr>
        <w:t>** Применяются в отношении ТС, выпускаемых на линию для осуществления перевозок грузов повышенной опасности.</w:t>
      </w:r>
    </w:p>
    <w:p w14:paraId="6C639185" w14:textId="77777777" w:rsidR="00970EBF" w:rsidRPr="00B864EE" w:rsidRDefault="00970EBF" w:rsidP="00970EBF">
      <w:pPr>
        <w:shd w:val="clear" w:color="auto" w:fill="FFFFFF"/>
        <w:spacing w:line="270" w:lineRule="atLeast"/>
        <w:rPr>
          <w:color w:val="333333"/>
          <w:sz w:val="18"/>
          <w:szCs w:val="18"/>
          <w:lang w:eastAsia="ru-RU"/>
        </w:rPr>
      </w:pPr>
      <w:r w:rsidRPr="00B864EE">
        <w:rPr>
          <w:color w:val="333333"/>
          <w:sz w:val="18"/>
          <w:szCs w:val="18"/>
          <w:lang w:eastAsia="ru-RU"/>
        </w:rPr>
        <w:t>*** Применяются в отношении ТС, выпускаемых на линию для осуществления перевозок скоропортящихся пищевых продуктов.</w:t>
      </w:r>
    </w:p>
    <w:p w14:paraId="42D28C62" w14:textId="77777777" w:rsidR="00970EBF" w:rsidRPr="00B864EE" w:rsidRDefault="00970EBF" w:rsidP="00970EBF">
      <w:pPr>
        <w:shd w:val="clear" w:color="auto" w:fill="FFFFFF"/>
        <w:spacing w:line="270" w:lineRule="atLeast"/>
        <w:rPr>
          <w:color w:val="333333"/>
          <w:sz w:val="18"/>
          <w:szCs w:val="18"/>
          <w:lang w:eastAsia="ru-RU"/>
        </w:rPr>
      </w:pPr>
      <w:r w:rsidRPr="00B864EE">
        <w:rPr>
          <w:color w:val="333333"/>
          <w:sz w:val="18"/>
          <w:szCs w:val="18"/>
          <w:lang w:eastAsia="ru-RU"/>
        </w:rPr>
        <w:t>**** Применяются в отношении ТС, выпускаемых на линию для осуществления перевозок грузов, превышающих весогабаритные значения.</w:t>
      </w:r>
    </w:p>
    <w:p w14:paraId="22606930" w14:textId="77777777" w:rsidR="00970EBF" w:rsidRPr="00B864EE" w:rsidRDefault="00970EBF" w:rsidP="00970EBF">
      <w:pPr>
        <w:shd w:val="clear" w:color="auto" w:fill="FFFFFF"/>
        <w:spacing w:line="270" w:lineRule="atLeast"/>
        <w:rPr>
          <w:color w:val="333333"/>
          <w:sz w:val="18"/>
          <w:szCs w:val="18"/>
          <w:lang w:eastAsia="ru-RU"/>
        </w:rPr>
      </w:pPr>
      <w:r w:rsidRPr="00B864EE">
        <w:rPr>
          <w:color w:val="333333"/>
          <w:sz w:val="18"/>
          <w:szCs w:val="18"/>
          <w:lang w:eastAsia="ru-RU"/>
        </w:rPr>
        <w:t>***** Применяются в отношении ТС, выпускаемых на линию для осуществления перевозок по заказам в интересах пассажиров из числа инвалидов.</w:t>
      </w:r>
    </w:p>
    <w:p w14:paraId="67B02B41" w14:textId="5E5A28F2" w:rsidR="00970EBF" w:rsidRPr="00B864EE" w:rsidRDefault="00970EBF" w:rsidP="00970EBF">
      <w:pPr>
        <w:shd w:val="clear" w:color="auto" w:fill="FFFFFF"/>
        <w:spacing w:after="255" w:line="270" w:lineRule="atLeast"/>
        <w:rPr>
          <w:color w:val="333333"/>
          <w:sz w:val="18"/>
          <w:szCs w:val="18"/>
          <w:lang w:eastAsia="ru-RU"/>
        </w:rPr>
      </w:pPr>
    </w:p>
    <w:p w14:paraId="6C784E21" w14:textId="77777777" w:rsidR="00970EBF" w:rsidRPr="00B864EE" w:rsidRDefault="00970EBF" w:rsidP="00970EBF">
      <w:pPr>
        <w:rPr>
          <w:rFonts w:eastAsiaTheme="minorHAnsi"/>
          <w:sz w:val="18"/>
          <w:szCs w:val="18"/>
          <w:lang w:eastAsia="en-US"/>
        </w:rPr>
      </w:pPr>
    </w:p>
    <w:p w14:paraId="6639B1AD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4E62345B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287F603A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399B4A64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1581B672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2C40FE45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54676226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1D2D37C7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739E3A1D" w14:textId="77777777" w:rsidR="003C689A" w:rsidRPr="00B864EE" w:rsidRDefault="003C689A" w:rsidP="00204A34">
      <w:pPr>
        <w:pStyle w:val="ConsPlusNormal"/>
        <w:outlineLvl w:val="0"/>
        <w:rPr>
          <w:rFonts w:ascii="Times New Roman" w:hAnsi="Times New Roman" w:cs="Times New Roman"/>
          <w:sz w:val="18"/>
          <w:szCs w:val="18"/>
        </w:rPr>
      </w:pPr>
    </w:p>
    <w:p w14:paraId="18286ABD" w14:textId="77777777" w:rsidR="003C689A" w:rsidRPr="00B864EE" w:rsidRDefault="003C689A" w:rsidP="003C689A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53CB99A6" w14:textId="77777777" w:rsidR="003C689A" w:rsidRPr="00B864EE" w:rsidRDefault="003C689A" w:rsidP="00EB1B21">
      <w:pPr>
        <w:rPr>
          <w:sz w:val="18"/>
          <w:szCs w:val="18"/>
        </w:rPr>
      </w:pPr>
    </w:p>
    <w:sectPr w:rsidR="003C689A" w:rsidRPr="00B8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6B3992"/>
    <w:multiLevelType w:val="hybridMultilevel"/>
    <w:tmpl w:val="C028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7"/>
    <w:rsid w:val="001645BD"/>
    <w:rsid w:val="00204A34"/>
    <w:rsid w:val="00214640"/>
    <w:rsid w:val="003220AA"/>
    <w:rsid w:val="0036324B"/>
    <w:rsid w:val="003C689A"/>
    <w:rsid w:val="003D379B"/>
    <w:rsid w:val="004000EA"/>
    <w:rsid w:val="00455D15"/>
    <w:rsid w:val="00521F2A"/>
    <w:rsid w:val="006010DA"/>
    <w:rsid w:val="00655896"/>
    <w:rsid w:val="00891E36"/>
    <w:rsid w:val="00970EBF"/>
    <w:rsid w:val="009C787A"/>
    <w:rsid w:val="00A76DCF"/>
    <w:rsid w:val="00B864EE"/>
    <w:rsid w:val="00C11DD7"/>
    <w:rsid w:val="00C23A2C"/>
    <w:rsid w:val="00D15282"/>
    <w:rsid w:val="00EB1B21"/>
    <w:rsid w:val="00EC217C"/>
    <w:rsid w:val="00F6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B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B1B21"/>
    <w:pPr>
      <w:keepNext/>
      <w:numPr>
        <w:ilvl w:val="1"/>
        <w:numId w:val="2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B1B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styleId="a3">
    <w:name w:val="Hyperlink"/>
    <w:semiHidden/>
    <w:unhideWhenUsed/>
    <w:rsid w:val="00EB1B2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EB1B21"/>
    <w:pPr>
      <w:ind w:left="720"/>
      <w:contextualSpacing/>
    </w:pPr>
  </w:style>
  <w:style w:type="paragraph" w:customStyle="1" w:styleId="ConsPlusNormal">
    <w:name w:val="ConsPlusNormal"/>
    <w:rsid w:val="00EB1B2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">
    <w:name w:val="ConsPlusTitle"/>
    <w:rsid w:val="00EB1B2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Nonformat">
    <w:name w:val="ConsPlusNonformat"/>
    <w:uiPriority w:val="99"/>
    <w:rsid w:val="003C6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4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EE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B1B21"/>
    <w:pPr>
      <w:keepNext/>
      <w:numPr>
        <w:ilvl w:val="1"/>
        <w:numId w:val="2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B1B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styleId="a3">
    <w:name w:val="Hyperlink"/>
    <w:semiHidden/>
    <w:unhideWhenUsed/>
    <w:rsid w:val="00EB1B2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EB1B21"/>
    <w:pPr>
      <w:ind w:left="720"/>
      <w:contextualSpacing/>
    </w:pPr>
  </w:style>
  <w:style w:type="paragraph" w:customStyle="1" w:styleId="ConsPlusNormal">
    <w:name w:val="ConsPlusNormal"/>
    <w:rsid w:val="00EB1B2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">
    <w:name w:val="ConsPlusTitle"/>
    <w:rsid w:val="00EB1B2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Nonformat">
    <w:name w:val="ConsPlusNonformat"/>
    <w:uiPriority w:val="99"/>
    <w:rsid w:val="003C6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4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E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56777120/" TargetMode="External"/><Relationship Id="rId13" Type="http://schemas.openxmlformats.org/officeDocument/2006/relationships/hyperlink" Target="https://www.garant.ru/products/ipo/prime/doc/56777120/" TargetMode="External"/><Relationship Id="rId18" Type="http://schemas.openxmlformats.org/officeDocument/2006/relationships/hyperlink" Target="https://www.garant.ru/products/ipo/prime/doc/56777120/" TargetMode="External"/><Relationship Id="rId26" Type="http://schemas.openxmlformats.org/officeDocument/2006/relationships/hyperlink" Target="https://www.garant.ru/products/ipo/prime/doc/5677712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arant.ru/products/ipo/prime/doc/56777120/" TargetMode="External"/><Relationship Id="rId7" Type="http://schemas.openxmlformats.org/officeDocument/2006/relationships/hyperlink" Target="file:///C:\Users\&#1040;&#1076;&#1084;&#1080;&#1085;&#1080;&#1089;&#1090;&#1088;&#1072;&#1094;&#1080;&#1103;%20404022\Desktop\&#1084;&#1091;&#1085;%20&#1082;&#1086;&#1085;&#1090;&#1088;&#1086;&#1083;&#1080;\&#1086;&#1087;&#1088;&#1086;&#1089;&#1085;&#1099;&#1077;%20&#1083;&#1080;&#1089;&#1090;&#1099;\&#1087;&#1086;&#1089;&#1090;&#1072;&#1085;&#1086;&#1074;&#1083;&#1077;&#1085;&#1080;&#1077;&#8470;%2045%20&#1086;&#1090;%2013.07.2021&#1075;..doc" TargetMode="External"/><Relationship Id="rId12" Type="http://schemas.openxmlformats.org/officeDocument/2006/relationships/hyperlink" Target="https://www.garant.ru/products/ipo/prime/doc/56777120/" TargetMode="External"/><Relationship Id="rId17" Type="http://schemas.openxmlformats.org/officeDocument/2006/relationships/hyperlink" Target="https://www.garant.ru/products/ipo/prime/doc/56777120/" TargetMode="External"/><Relationship Id="rId25" Type="http://schemas.openxmlformats.org/officeDocument/2006/relationships/hyperlink" Target="https://www.garant.ru/products/ipo/prime/doc/56777120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56777120/" TargetMode="External"/><Relationship Id="rId20" Type="http://schemas.openxmlformats.org/officeDocument/2006/relationships/hyperlink" Target="https://www.garant.ru/products/ipo/prime/doc/56777120/" TargetMode="External"/><Relationship Id="rId29" Type="http://schemas.openxmlformats.org/officeDocument/2006/relationships/hyperlink" Target="https://www.garant.ru/products/ipo/prime/doc/56777120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11" Type="http://schemas.openxmlformats.org/officeDocument/2006/relationships/hyperlink" Target="https://www.garant.ru/products/ipo/prime/doc/56777120/" TargetMode="External"/><Relationship Id="rId24" Type="http://schemas.openxmlformats.org/officeDocument/2006/relationships/hyperlink" Target="https://www.garant.ru/products/ipo/prime/doc/56777120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56777120/" TargetMode="External"/><Relationship Id="rId23" Type="http://schemas.openxmlformats.org/officeDocument/2006/relationships/hyperlink" Target="https://www.garant.ru/products/ipo/prime/doc/56777120/" TargetMode="External"/><Relationship Id="rId28" Type="http://schemas.openxmlformats.org/officeDocument/2006/relationships/hyperlink" Target="https://www.garant.ru/products/ipo/prime/doc/56777120/" TargetMode="External"/><Relationship Id="rId10" Type="http://schemas.openxmlformats.org/officeDocument/2006/relationships/hyperlink" Target="https://www.garant.ru/products/ipo/prime/doc/56777120/" TargetMode="External"/><Relationship Id="rId19" Type="http://schemas.openxmlformats.org/officeDocument/2006/relationships/hyperlink" Target="https://www.garant.ru/products/ipo/prime/doc/56777120/" TargetMode="External"/><Relationship Id="rId31" Type="http://schemas.openxmlformats.org/officeDocument/2006/relationships/hyperlink" Target="https://www.garant.ru/products/ipo/prime/doc/567771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56777120/" TargetMode="External"/><Relationship Id="rId14" Type="http://schemas.openxmlformats.org/officeDocument/2006/relationships/hyperlink" Target="https://www.garant.ru/products/ipo/prime/doc/56777120/" TargetMode="External"/><Relationship Id="rId22" Type="http://schemas.openxmlformats.org/officeDocument/2006/relationships/hyperlink" Target="https://www.garant.ru/products/ipo/prime/doc/56777120/" TargetMode="External"/><Relationship Id="rId27" Type="http://schemas.openxmlformats.org/officeDocument/2006/relationships/hyperlink" Target="https://www.garant.ru/products/ipo/prime/doc/56777120/" TargetMode="External"/><Relationship Id="rId30" Type="http://schemas.openxmlformats.org/officeDocument/2006/relationships/hyperlink" Target="https://www.garant.ru/products/ipo/prime/doc/567771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404022</dc:creator>
  <cp:lastModifiedBy>EAV</cp:lastModifiedBy>
  <cp:revision>2</cp:revision>
  <cp:lastPrinted>2021-11-19T11:11:00Z</cp:lastPrinted>
  <dcterms:created xsi:type="dcterms:W3CDTF">2021-12-02T18:02:00Z</dcterms:created>
  <dcterms:modified xsi:type="dcterms:W3CDTF">2021-12-02T18:02:00Z</dcterms:modified>
</cp:coreProperties>
</file>